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42" w:tblpY="-668"/>
        <w:tblW w:w="15329" w:type="dxa"/>
        <w:tblLook w:val="04A0" w:firstRow="1" w:lastRow="0" w:firstColumn="1" w:lastColumn="0" w:noHBand="0" w:noVBand="1"/>
      </w:tblPr>
      <w:tblGrid>
        <w:gridCol w:w="445"/>
        <w:gridCol w:w="1131"/>
        <w:gridCol w:w="692"/>
        <w:gridCol w:w="555"/>
        <w:gridCol w:w="1146"/>
        <w:gridCol w:w="5134"/>
        <w:gridCol w:w="326"/>
        <w:gridCol w:w="1694"/>
        <w:gridCol w:w="1099"/>
        <w:gridCol w:w="439"/>
        <w:gridCol w:w="411"/>
        <w:gridCol w:w="1694"/>
        <w:gridCol w:w="563"/>
      </w:tblGrid>
      <w:tr w:rsidR="00F92AD5" w:rsidRPr="00F92AD5" w:rsidTr="00C53D04">
        <w:trPr>
          <w:trHeight w:val="200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в Управлении кадров КФУ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76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76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76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проведения конкурса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76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приема документов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76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объявления, дата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11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87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37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ЗАЯВКА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8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3C6CD1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C6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 объявление выборов заведующих кафедрами</w:t>
            </w:r>
            <w:bookmarkStart w:id="0" w:name="_GoBack"/>
            <w:bookmarkEnd w:id="0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5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64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Основное подразделение:</w:t>
            </w:r>
          </w:p>
        </w:tc>
        <w:tc>
          <w:tcPr>
            <w:tcW w:w="995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4"/>
                <w:lang w:eastAsia="ru-RU"/>
              </w:rPr>
            </w:pPr>
          </w:p>
        </w:tc>
      </w:tr>
      <w:tr w:rsidR="00F7646A" w:rsidRPr="00F92AD5" w:rsidTr="00C53D04">
        <w:trPr>
          <w:gridAfter w:val="2"/>
          <w:wAfter w:w="2257" w:type="dxa"/>
          <w:trHeight w:val="251"/>
        </w:trPr>
        <w:tc>
          <w:tcPr>
            <w:tcW w:w="942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A" w:rsidRDefault="00006D6A" w:rsidP="00C5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F7646A" w:rsidRPr="0004382B" w:rsidRDefault="00F7646A" w:rsidP="00C5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</w:pPr>
            <w:r w:rsidRPr="0004382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u w:val="single"/>
                <w:lang w:eastAsia="ru-RU"/>
              </w:rPr>
              <w:t>ссылка на страницу сайта в сети Интернет на программу развития института/факультета/филиала (добавить ссылку)</w:t>
            </w:r>
          </w:p>
          <w:p w:rsidR="00C53D04" w:rsidRDefault="00C53D04" w:rsidP="00C5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F7646A" w:rsidRPr="00F92AD5" w:rsidRDefault="00F7646A" w:rsidP="00C5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6A" w:rsidRPr="00F92AD5" w:rsidRDefault="00F7646A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6A" w:rsidRPr="00F92AD5" w:rsidRDefault="00F7646A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15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2D524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</w:t>
            </w:r>
            <w:r w:rsidRPr="002D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труктурное подразделение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ставок (доля)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A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квалификационные требования по должност</w:t>
            </w:r>
            <w:r w:rsidR="0000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 </w:t>
            </w:r>
          </w:p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(при необходимости указать направление или специализацию, профессиональные навыки</w:t>
            </w: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ключевые показатели </w:t>
            </w:r>
            <w:r w:rsidR="002D5245" w:rsidRPr="002D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эффективности кафедры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2D524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2D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ссылка на страницу сайта в сети Интернет на информацию о кафедре</w:t>
            </w:r>
          </w:p>
        </w:tc>
      </w:tr>
      <w:tr w:rsidR="00F92AD5" w:rsidRPr="00F92AD5" w:rsidTr="00C53D04">
        <w:trPr>
          <w:trHeight w:val="22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  <w:t> </w:t>
            </w:r>
          </w:p>
        </w:tc>
      </w:tr>
      <w:tr w:rsidR="00F92AD5" w:rsidRPr="00F92AD5" w:rsidTr="00C53D04">
        <w:trPr>
          <w:trHeight w:val="23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99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428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Желательная дата проведения конкурса: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53D04" w:rsidRPr="00F92AD5" w:rsidRDefault="00C53D04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76"/>
        </w:trPr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Руководитель</w:t>
            </w: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br/>
              <w:t>основного структурного подразделения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364"/>
        </w:trPr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trHeight w:val="2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Должность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Подпись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Расшифровка подписи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</w:p>
        </w:tc>
      </w:tr>
      <w:tr w:rsidR="00F92AD5" w:rsidRPr="00F92AD5" w:rsidTr="00C53D04">
        <w:trPr>
          <w:gridAfter w:val="1"/>
          <w:wAfter w:w="563" w:type="dxa"/>
          <w:trHeight w:val="211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D5" w:rsidRPr="00F92AD5" w:rsidRDefault="00F92AD5" w:rsidP="00C53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:rsidR="00F92AD5" w:rsidRDefault="00F92AD5">
      <w:r>
        <w:fldChar w:fldCharType="begin"/>
      </w:r>
      <w:r>
        <w:instrText xml:space="preserve"> LINK Excel.SheetBinaryMacroEnabled.12 "C:\\Users\\AnVKhatyushina\\Desktop\\1. Заявка на конкурс (приложение 1) — копия.txt" "Заявка!R1C1:R28C6" \a \f 4 \h </w:instrText>
      </w:r>
      <w:r>
        <w:fldChar w:fldCharType="separate"/>
      </w:r>
    </w:p>
    <w:p w:rsidR="00F92AD5" w:rsidRPr="00F92AD5" w:rsidRDefault="00F92AD5" w:rsidP="00F92AD5">
      <w:pPr>
        <w:rPr>
          <w:sz w:val="2"/>
          <w:szCs w:val="2"/>
        </w:rPr>
      </w:pPr>
      <w:r>
        <w:fldChar w:fldCharType="end"/>
      </w:r>
    </w:p>
    <w:p w:rsidR="009A41B9" w:rsidRPr="00F92AD5" w:rsidRDefault="009A41B9">
      <w:pPr>
        <w:rPr>
          <w:sz w:val="2"/>
          <w:szCs w:val="2"/>
        </w:rPr>
      </w:pPr>
    </w:p>
    <w:sectPr w:rsidR="009A41B9" w:rsidRPr="00F92AD5" w:rsidSect="00F92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D5"/>
    <w:rsid w:val="000061FC"/>
    <w:rsid w:val="00006D6A"/>
    <w:rsid w:val="0004382B"/>
    <w:rsid w:val="002D5245"/>
    <w:rsid w:val="003C6CD1"/>
    <w:rsid w:val="008B5819"/>
    <w:rsid w:val="009A41B9"/>
    <w:rsid w:val="00C53D04"/>
    <w:rsid w:val="00F7646A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E4CE-5693-44F6-B74A-152DC64F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Хатюшина Анастасия Васильевна</dc:creator>
  <cp:keywords/>
  <dc:description/>
  <cp:lastModifiedBy>Загидулина Диляра Марселевна</cp:lastModifiedBy>
  <cp:revision>6</cp:revision>
  <dcterms:created xsi:type="dcterms:W3CDTF">2024-12-05T12:50:00Z</dcterms:created>
  <dcterms:modified xsi:type="dcterms:W3CDTF">2024-12-05T12:59:00Z</dcterms:modified>
</cp:coreProperties>
</file>